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4FB3D6B8"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5  թվականի «</w:t>
      </w:r>
      <w:r w:rsidR="004D0405">
        <w:rPr>
          <w:rFonts w:ascii="Sylfaen" w:hAnsi="Sylfaen"/>
          <w:b/>
          <w:i w:val="0"/>
          <w:lang w:val="hy-AM"/>
        </w:rPr>
        <w:t xml:space="preserve"> </w:t>
      </w:r>
      <w:r w:rsidR="00724D69">
        <w:rPr>
          <w:rFonts w:ascii="Sylfaen" w:hAnsi="Sylfaen"/>
          <w:b/>
          <w:i w:val="0"/>
          <w:lang w:val="hy-AM"/>
        </w:rPr>
        <w:t>նոյեմբերի</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724D69">
        <w:rPr>
          <w:rFonts w:ascii="Sylfaen" w:hAnsi="Sylfaen"/>
          <w:b/>
          <w:i w:val="0"/>
          <w:lang w:val="hy-AM"/>
        </w:rPr>
        <w:t>24</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1BB7901E"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724D69">
        <w:rPr>
          <w:rFonts w:ascii="Sylfaen" w:hAnsi="Sylfaen"/>
          <w:b/>
          <w:i w:val="0"/>
          <w:u w:val="single"/>
          <w:lang w:val="hy-AM"/>
        </w:rPr>
        <w:t>25/37</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1752D5A0"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 &lt;&lt;</w:t>
      </w:r>
      <w:r w:rsidR="00F077D1">
        <w:rPr>
          <w:rFonts w:ascii="Sylfaen" w:hAnsi="Sylfaen"/>
          <w:b/>
          <w:i w:val="0"/>
          <w:u w:val="single"/>
          <w:lang w:val="hy-AM"/>
        </w:rPr>
        <w:t xml:space="preserve"> 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167531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545F24">
        <w:rPr>
          <w:rFonts w:ascii="Sylfaen" w:hAnsi="Sylfaen"/>
          <w:b/>
          <w:u w:val="single"/>
          <w:lang w:val="af-ZA"/>
        </w:rPr>
        <w:t>15:30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CD881C1"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724D69">
        <w:rPr>
          <w:rFonts w:ascii="Sylfaen" w:hAnsi="Sylfaen"/>
          <w:b/>
          <w:i w:val="0"/>
          <w:u w:val="single"/>
          <w:lang w:val="af-ZA"/>
        </w:rPr>
        <w:t>1</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24D69">
        <w:rPr>
          <w:rFonts w:ascii="Sylfaen" w:hAnsi="Sylfaen"/>
          <w:b/>
          <w:i w:val="0"/>
          <w:u w:val="single"/>
          <w:lang w:val="hy-AM"/>
        </w:rPr>
        <w:t>դեկտեմբեր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sidR="00545F24">
        <w:rPr>
          <w:rFonts w:ascii="Sylfaen" w:hAnsi="Sylfaen"/>
          <w:b/>
          <w:i w:val="0"/>
          <w:u w:val="single"/>
          <w:lang w:val="af-ZA"/>
        </w:rPr>
        <w:t>15:30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bookmarkStart w:id="2" w:name="_GoBack"/>
      <w:bookmarkEnd w:id="2"/>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88008FE" w:rsidR="00F077D1" w:rsidRPr="00D81089" w:rsidRDefault="005B7007" w:rsidP="00F077D1">
      <w:pPr>
        <w:pStyle w:val="BodyTextIndent"/>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724D69">
        <w:rPr>
          <w:rFonts w:ascii="Sylfaen" w:hAnsi="Sylfaen"/>
          <w:b/>
          <w:i w:val="0"/>
          <w:u w:val="single"/>
          <w:lang w:val="hy-AM"/>
        </w:rPr>
        <w:t>25/37</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38581E40"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0879F7">
        <w:rPr>
          <w:rFonts w:ascii="Sylfaen" w:hAnsi="Sylfaen" w:cs="Times Armenian"/>
          <w:i/>
          <w:sz w:val="20"/>
          <w:szCs w:val="20"/>
          <w:lang w:val="hy-AM"/>
        </w:rPr>
        <w:t>Նոյեմբերի 24-</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3E70E2E5"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0E17270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861DA0">
        <w:rPr>
          <w:rFonts w:ascii="Sylfaen" w:hAnsi="Sylfaen" w:cs="Sylfaen"/>
          <w:b/>
          <w:lang w:val="hy-AM"/>
        </w:rPr>
        <w:t xml:space="preserve">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2139569B"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724D69">
        <w:rPr>
          <w:rFonts w:ascii="Sylfaen" w:hAnsi="Sylfaen"/>
          <w:b/>
          <w:i/>
          <w:u w:val="single"/>
          <w:lang w:val="hy-AM"/>
        </w:rPr>
        <w:t>25/37</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E6ABA2F"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79784C">
        <w:rPr>
          <w:rFonts w:ascii="Sylfaen" w:hAnsi="Sylfaen"/>
          <w:i w:val="0"/>
          <w:color w:val="FF0000"/>
          <w:lang w:val="en-US"/>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9784C" w:rsidRPr="000879F7" w14:paraId="69B811A7" w14:textId="77777777" w:rsidTr="00EF41B0">
        <w:tc>
          <w:tcPr>
            <w:tcW w:w="1701" w:type="dxa"/>
            <w:vAlign w:val="bottom"/>
          </w:tcPr>
          <w:p w14:paraId="6D70B21A" w14:textId="724F0790" w:rsidR="0079784C" w:rsidRPr="00F077D1" w:rsidRDefault="0079784C" w:rsidP="0079784C">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4F9028" w:rsidR="0079784C" w:rsidRPr="0079784C" w:rsidRDefault="0079784C" w:rsidP="0079784C">
            <w:pPr>
              <w:pStyle w:val="BodyTextIndent2"/>
              <w:spacing w:line="240" w:lineRule="auto"/>
              <w:ind w:firstLine="0"/>
              <w:jc w:val="center"/>
              <w:rPr>
                <w:rFonts w:ascii="Sylfaen" w:hAnsi="Sylfaen"/>
                <w:sz w:val="16"/>
                <w:lang w:val="hy-AM"/>
              </w:rPr>
            </w:pPr>
            <w:r>
              <w:rPr>
                <w:rFonts w:ascii="Sylfaen" w:hAnsi="Sylfaen" w:cs="Calibri"/>
                <w:color w:val="000000"/>
                <w:sz w:val="18"/>
                <w:szCs w:val="18"/>
                <w:lang w:val="hy-AM"/>
              </w:rPr>
              <w:t>387000</w:t>
            </w:r>
          </w:p>
        </w:tc>
        <w:tc>
          <w:tcPr>
            <w:tcW w:w="7231" w:type="dxa"/>
            <w:tcBorders>
              <w:top w:val="single" w:sz="4" w:space="0" w:color="auto"/>
              <w:left w:val="nil"/>
              <w:bottom w:val="single" w:sz="4" w:space="0" w:color="auto"/>
              <w:right w:val="single" w:sz="4" w:space="0" w:color="auto"/>
            </w:tcBorders>
            <w:shd w:val="clear" w:color="auto" w:fill="auto"/>
          </w:tcPr>
          <w:p w14:paraId="5E5B2570" w14:textId="435135AE" w:rsidR="0079784C" w:rsidRPr="00F077D1" w:rsidRDefault="0079784C" w:rsidP="0079784C">
            <w:pPr>
              <w:pStyle w:val="BodyTextIndent2"/>
              <w:spacing w:line="240" w:lineRule="auto"/>
              <w:ind w:firstLine="0"/>
              <w:rPr>
                <w:rFonts w:ascii="Sylfaen" w:hAnsi="Sylfaen"/>
                <w:u w:val="single"/>
                <w:vertAlign w:val="subscript"/>
              </w:rPr>
            </w:pPr>
            <w:r w:rsidRPr="00690C27">
              <w:rPr>
                <w:rFonts w:ascii="Times New Roman" w:hAnsi="Times New Roman"/>
              </w:rPr>
              <w:t>Թիոկտիկ</w:t>
            </w:r>
            <w:r w:rsidRPr="00690C27">
              <w:t xml:space="preserve"> </w:t>
            </w:r>
            <w:r w:rsidRPr="00690C27">
              <w:rPr>
                <w:rFonts w:ascii="Times New Roman" w:hAnsi="Times New Roman"/>
              </w:rPr>
              <w:t>թթու</w:t>
            </w:r>
            <w:r w:rsidRPr="00690C27">
              <w:t xml:space="preserve"> (</w:t>
            </w:r>
            <w:r w:rsidRPr="00690C27">
              <w:rPr>
                <w:rFonts w:ascii="Cambria" w:hAnsi="Cambria" w:cs="Cambria"/>
              </w:rPr>
              <w:t>α</w:t>
            </w:r>
            <w:r w:rsidRPr="00690C27">
              <w:t>-</w:t>
            </w:r>
            <w:r w:rsidRPr="00690C27">
              <w:rPr>
                <w:rFonts w:ascii="Times New Roman" w:hAnsi="Times New Roman"/>
              </w:rPr>
              <w:t>լիպոիկ</w:t>
            </w:r>
            <w:r w:rsidRPr="00690C27">
              <w:t xml:space="preserve"> </w:t>
            </w:r>
            <w:r w:rsidRPr="00690C27">
              <w:rPr>
                <w:rFonts w:ascii="Times New Roman" w:hAnsi="Times New Roman"/>
              </w:rPr>
              <w:t>թթու</w:t>
            </w:r>
            <w:r w:rsidRPr="00690C27">
              <w:t xml:space="preserve">) </w:t>
            </w:r>
            <w:r w:rsidRPr="00690C27">
              <w:rPr>
                <w:rFonts w:ascii="Times New Roman" w:hAnsi="Times New Roman"/>
              </w:rPr>
              <w:t>սրվ</w:t>
            </w:r>
            <w:r w:rsidRPr="00690C27">
              <w:t xml:space="preserve"> 30</w:t>
            </w:r>
            <w:r w:rsidRPr="00690C27">
              <w:rPr>
                <w:rFonts w:ascii="Times New Roman" w:hAnsi="Times New Roman"/>
              </w:rPr>
              <w:t>մգ</w:t>
            </w:r>
            <w:r w:rsidRPr="00690C27">
              <w:t>/</w:t>
            </w:r>
            <w:r w:rsidRPr="00690C27">
              <w:rPr>
                <w:rFonts w:ascii="Times New Roman" w:hAnsi="Times New Roman"/>
              </w:rPr>
              <w:t>մլ</w:t>
            </w:r>
            <w:r w:rsidRPr="00690C27">
              <w:t xml:space="preserve"> 10</w:t>
            </w:r>
            <w:r w:rsidRPr="00690C27">
              <w:rPr>
                <w:rFonts w:ascii="Times New Roman" w:hAnsi="Times New Roman"/>
              </w:rPr>
              <w:t>մլ</w:t>
            </w:r>
            <w:r w:rsidRPr="00690C27">
              <w:t xml:space="preserve"> x 10 /</w:t>
            </w:r>
            <w:r w:rsidRPr="00690C27">
              <w:rPr>
                <w:rFonts w:ascii="Times New Roman" w:hAnsi="Times New Roman"/>
              </w:rPr>
              <w:t>Օկտոլիպեն</w:t>
            </w:r>
            <w:r w:rsidRPr="00690C27">
              <w:t xml:space="preserve"> </w:t>
            </w:r>
            <w:r w:rsidRPr="00690C27">
              <w:rPr>
                <w:rFonts w:ascii="Times New Roman" w:hAnsi="Times New Roman"/>
              </w:rPr>
              <w:t>կամ</w:t>
            </w:r>
            <w:r w:rsidRPr="00690C27">
              <w:t xml:space="preserve"> </w:t>
            </w:r>
            <w:r w:rsidRPr="00690C27">
              <w:rPr>
                <w:rFonts w:ascii="Times New Roman" w:hAnsi="Times New Roman"/>
              </w:rPr>
              <w:t>համարժեք</w:t>
            </w:r>
            <w:r w:rsidRPr="00690C27">
              <w:t>/</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lastRenderedPageBreak/>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5"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5"/>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6E76C95F"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545F24">
        <w:rPr>
          <w:rFonts w:ascii="Sylfaen" w:hAnsi="Sylfaen" w:cs="Sylfaen"/>
          <w:b/>
          <w:u w:val="single"/>
          <w:lang w:val="hy-AM"/>
        </w:rPr>
        <w:t>«7»րդ օրվա ժամը «15:30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44773AC"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545F24">
        <w:rPr>
          <w:rFonts w:ascii="Sylfaen" w:hAnsi="Sylfaen" w:cs="Sylfaen"/>
          <w:b/>
          <w:sz w:val="24"/>
          <w:szCs w:val="24"/>
          <w:u w:val="single"/>
        </w:rPr>
        <w:t>15:30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lastRenderedPageBreak/>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lastRenderedPageBreak/>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50B2333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53783F94"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D69">
        <w:rPr>
          <w:rFonts w:ascii="Sylfaen" w:hAnsi="Sylfaen"/>
          <w:b/>
          <w:i/>
          <w:u w:val="single"/>
          <w:lang w:val="hy-AM"/>
        </w:rPr>
        <w:t>25/37</w:t>
      </w:r>
      <w:r w:rsidR="004D0405">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CD74EF7"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126A8EDA"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7</w:t>
      </w:r>
      <w:r w:rsidR="004D0405">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4E352F7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004D0405">
        <w:rPr>
          <w:rFonts w:ascii="Sylfaen" w:hAnsi="Sylfaen"/>
          <w:b/>
          <w:i/>
          <w:u w:val="single"/>
          <w:lang w:val="hy-AM"/>
        </w:rPr>
        <w:t xml:space="preserve"> </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0A6EBBEB"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7</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25F12809"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00EF41B0">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0CA9CAB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1B5F366F"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879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879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0879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0879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4397A90B"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40E73DDE"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0879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0879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0879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0879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0879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B9CFCD1"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2B2F64B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0879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0879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0879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0879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0879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0DD9E204"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724D69">
        <w:rPr>
          <w:rFonts w:ascii="Sylfaen" w:hAnsi="Sylfaen"/>
          <w:b/>
          <w:i/>
          <w:u w:val="single"/>
          <w:lang w:val="hy-AM"/>
        </w:rPr>
        <w:t xml:space="preserve">7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478"/>
        <w:gridCol w:w="1893"/>
        <w:gridCol w:w="1571"/>
        <w:gridCol w:w="2091"/>
        <w:gridCol w:w="1179"/>
        <w:gridCol w:w="804"/>
        <w:gridCol w:w="1041"/>
        <w:gridCol w:w="1034"/>
        <w:gridCol w:w="1205"/>
        <w:gridCol w:w="849"/>
        <w:gridCol w:w="1857"/>
      </w:tblGrid>
      <w:tr w:rsidR="00071D1C" w:rsidRPr="00F077D1" w14:paraId="3342AEC9" w14:textId="77777777" w:rsidTr="00C948E7">
        <w:tc>
          <w:tcPr>
            <w:tcW w:w="16168" w:type="dxa"/>
            <w:gridSpan w:val="12"/>
          </w:tcPr>
          <w:p w14:paraId="5280D39A" w14:textId="77777777" w:rsidR="00071D1C" w:rsidRPr="00F077D1" w:rsidRDefault="00071D1C" w:rsidP="00EF3662">
            <w:pPr>
              <w:jc w:val="center"/>
              <w:rPr>
                <w:rFonts w:ascii="Sylfaen" w:hAnsi="Sylfaen"/>
                <w:sz w:val="18"/>
              </w:rPr>
            </w:pPr>
            <w:r w:rsidRPr="00F077D1">
              <w:rPr>
                <w:rFonts w:ascii="Sylfaen" w:hAnsi="Sylfaen"/>
                <w:sz w:val="18"/>
              </w:rPr>
              <w:t>Ապրանքի</w:t>
            </w:r>
          </w:p>
        </w:tc>
      </w:tr>
      <w:tr w:rsidR="00DF65AD" w:rsidRPr="00F077D1" w14:paraId="767E5C25" w14:textId="77777777" w:rsidTr="00821C1A">
        <w:trPr>
          <w:trHeight w:val="219"/>
        </w:trPr>
        <w:tc>
          <w:tcPr>
            <w:tcW w:w="1166" w:type="dxa"/>
            <w:vMerge w:val="restart"/>
            <w:vAlign w:val="center"/>
          </w:tcPr>
          <w:p w14:paraId="203827D1" w14:textId="77777777" w:rsidR="00071D1C" w:rsidRPr="00530451" w:rsidRDefault="00071D1C" w:rsidP="00EF3662">
            <w:pPr>
              <w:jc w:val="center"/>
              <w:rPr>
                <w:rFonts w:ascii="Sylfaen" w:hAnsi="Sylfaen"/>
                <w:sz w:val="14"/>
              </w:rPr>
            </w:pPr>
            <w:r w:rsidRPr="00530451">
              <w:rPr>
                <w:rFonts w:ascii="Sylfaen" w:hAnsi="Sylfaen"/>
                <w:sz w:val="14"/>
              </w:rPr>
              <w:t>հրավերով նախատեսված չափաբաժնի համարը</w:t>
            </w:r>
          </w:p>
        </w:tc>
        <w:tc>
          <w:tcPr>
            <w:tcW w:w="1478" w:type="dxa"/>
            <w:vMerge w:val="restart"/>
            <w:vAlign w:val="center"/>
          </w:tcPr>
          <w:p w14:paraId="255C4BC1" w14:textId="77777777" w:rsidR="00071D1C" w:rsidRPr="00530451" w:rsidRDefault="00071D1C" w:rsidP="00EF3662">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1893" w:type="dxa"/>
            <w:vMerge w:val="restart"/>
            <w:vAlign w:val="center"/>
          </w:tcPr>
          <w:p w14:paraId="60D2E1E2" w14:textId="77777777" w:rsidR="00071D1C" w:rsidRPr="00F077D1" w:rsidRDefault="00071D1C" w:rsidP="00EF3662">
            <w:pPr>
              <w:jc w:val="center"/>
              <w:rPr>
                <w:rFonts w:ascii="Sylfaen" w:hAnsi="Sylfaen"/>
                <w:sz w:val="18"/>
              </w:rPr>
            </w:pPr>
            <w:r w:rsidRPr="00F077D1">
              <w:rPr>
                <w:rFonts w:ascii="Sylfaen" w:hAnsi="Sylfaen"/>
                <w:sz w:val="18"/>
              </w:rPr>
              <w:t xml:space="preserve">անվանումը </w:t>
            </w:r>
          </w:p>
        </w:tc>
        <w:tc>
          <w:tcPr>
            <w:tcW w:w="1571" w:type="dxa"/>
            <w:vMerge w:val="restart"/>
            <w:vAlign w:val="center"/>
          </w:tcPr>
          <w:p w14:paraId="153092D7" w14:textId="020E5843" w:rsidR="00071D1C" w:rsidRPr="00C948E7" w:rsidRDefault="000F6E48" w:rsidP="009F06BA">
            <w:pPr>
              <w:jc w:val="center"/>
              <w:rPr>
                <w:rFonts w:ascii="Sylfaen" w:hAnsi="Sylfaen"/>
                <w:sz w:val="16"/>
              </w:rPr>
            </w:pPr>
            <w:r w:rsidRPr="00C948E7">
              <w:rPr>
                <w:rFonts w:ascii="Sylfaen" w:hAnsi="Sylfaen"/>
                <w:sz w:val="16"/>
              </w:rPr>
              <w:t xml:space="preserve">ապրանքային նշանը, </w:t>
            </w:r>
            <w:r w:rsidR="001A5E16" w:rsidRPr="00C948E7">
              <w:rPr>
                <w:rFonts w:ascii="Sylfaen" w:hAnsi="Sylfaen"/>
                <w:sz w:val="16"/>
                <w:lang w:val="hy-AM"/>
              </w:rPr>
              <w:t>ֆիրմային անվանումը, մոդելը</w:t>
            </w:r>
            <w:r w:rsidRPr="00C948E7">
              <w:rPr>
                <w:rFonts w:ascii="Sylfaen" w:hAnsi="Sylfaen"/>
                <w:sz w:val="16"/>
              </w:rPr>
              <w:t xml:space="preserve"> և </w:t>
            </w:r>
            <w:r w:rsidR="009F06BA" w:rsidRPr="00C948E7">
              <w:rPr>
                <w:rFonts w:ascii="Sylfaen" w:hAnsi="Sylfaen"/>
                <w:sz w:val="16"/>
              </w:rPr>
              <w:t>ա</w:t>
            </w:r>
            <w:r w:rsidR="00071D1C" w:rsidRPr="00C948E7">
              <w:rPr>
                <w:rFonts w:ascii="Sylfaen" w:hAnsi="Sylfaen"/>
                <w:sz w:val="16"/>
              </w:rPr>
              <w:t>րտադրող</w:t>
            </w:r>
            <w:r w:rsidR="009F06BA" w:rsidRPr="00C948E7">
              <w:rPr>
                <w:rFonts w:ascii="Sylfaen" w:hAnsi="Sylfaen"/>
                <w:sz w:val="16"/>
              </w:rPr>
              <w:t>ի անվանում</w:t>
            </w:r>
            <w:r w:rsidR="00071D1C" w:rsidRPr="00C948E7">
              <w:rPr>
                <w:rFonts w:ascii="Sylfaen" w:hAnsi="Sylfaen"/>
                <w:sz w:val="16"/>
              </w:rPr>
              <w:t xml:space="preserve">ը </w:t>
            </w:r>
            <w:r w:rsidR="00F954E8" w:rsidRPr="00C948E7">
              <w:rPr>
                <w:rFonts w:ascii="Sylfaen" w:hAnsi="Sylfaen"/>
                <w:sz w:val="16"/>
              </w:rPr>
              <w:t>**</w:t>
            </w:r>
          </w:p>
        </w:tc>
        <w:tc>
          <w:tcPr>
            <w:tcW w:w="2091" w:type="dxa"/>
            <w:vMerge w:val="restart"/>
            <w:vAlign w:val="center"/>
          </w:tcPr>
          <w:p w14:paraId="037DFFA0" w14:textId="77777777" w:rsidR="00071D1C" w:rsidRPr="00C948E7" w:rsidRDefault="00071D1C" w:rsidP="00EF3662">
            <w:pPr>
              <w:jc w:val="center"/>
              <w:rPr>
                <w:rFonts w:ascii="Sylfaen" w:hAnsi="Sylfaen"/>
                <w:sz w:val="16"/>
              </w:rPr>
            </w:pPr>
            <w:r w:rsidRPr="00C948E7">
              <w:rPr>
                <w:rFonts w:ascii="Sylfaen" w:hAnsi="Sylfaen"/>
                <w:sz w:val="16"/>
              </w:rPr>
              <w:t>տեխնիկական բնութագիրը</w:t>
            </w:r>
          </w:p>
        </w:tc>
        <w:tc>
          <w:tcPr>
            <w:tcW w:w="1179" w:type="dxa"/>
            <w:vMerge w:val="restart"/>
            <w:vAlign w:val="center"/>
          </w:tcPr>
          <w:p w14:paraId="13C45579" w14:textId="77777777" w:rsidR="00071D1C" w:rsidRPr="00C948E7" w:rsidRDefault="00071D1C" w:rsidP="00EF3662">
            <w:pPr>
              <w:jc w:val="center"/>
              <w:rPr>
                <w:rFonts w:ascii="Sylfaen" w:hAnsi="Sylfaen"/>
                <w:sz w:val="16"/>
              </w:rPr>
            </w:pPr>
            <w:r w:rsidRPr="00C948E7">
              <w:rPr>
                <w:rFonts w:ascii="Sylfaen" w:hAnsi="Sylfaen"/>
                <w:sz w:val="16"/>
              </w:rPr>
              <w:t>չափման միավորը</w:t>
            </w:r>
          </w:p>
        </w:tc>
        <w:tc>
          <w:tcPr>
            <w:tcW w:w="804" w:type="dxa"/>
            <w:vMerge w:val="restart"/>
            <w:vAlign w:val="center"/>
          </w:tcPr>
          <w:p w14:paraId="6E0FCD35" w14:textId="77777777" w:rsidR="00071D1C" w:rsidRPr="00C948E7" w:rsidRDefault="00071D1C" w:rsidP="00EF3662">
            <w:pPr>
              <w:jc w:val="center"/>
              <w:rPr>
                <w:rFonts w:ascii="Sylfaen" w:hAnsi="Sylfaen"/>
                <w:sz w:val="16"/>
              </w:rPr>
            </w:pPr>
            <w:r w:rsidRPr="00C948E7">
              <w:rPr>
                <w:rFonts w:ascii="Sylfaen" w:hAnsi="Sylfaen"/>
                <w:sz w:val="16"/>
              </w:rPr>
              <w:t>միավոր գինը/ՀՀ դրամ</w:t>
            </w:r>
          </w:p>
        </w:tc>
        <w:tc>
          <w:tcPr>
            <w:tcW w:w="1041" w:type="dxa"/>
            <w:vMerge w:val="restart"/>
            <w:vAlign w:val="center"/>
          </w:tcPr>
          <w:p w14:paraId="6F406AAE" w14:textId="77777777" w:rsidR="00071D1C" w:rsidRPr="00C948E7" w:rsidRDefault="00071D1C" w:rsidP="00EF3662">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15497BF1" w14:textId="77777777" w:rsidR="00071D1C" w:rsidRPr="00C948E7" w:rsidRDefault="00071D1C" w:rsidP="00EF3662">
            <w:pPr>
              <w:jc w:val="center"/>
              <w:rPr>
                <w:rFonts w:ascii="Sylfaen" w:hAnsi="Sylfaen"/>
                <w:sz w:val="16"/>
              </w:rPr>
            </w:pPr>
            <w:r w:rsidRPr="00C948E7">
              <w:rPr>
                <w:rFonts w:ascii="Sylfaen" w:hAnsi="Sylfaen"/>
                <w:sz w:val="16"/>
              </w:rPr>
              <w:t>ընդհանուր քանակը</w:t>
            </w:r>
          </w:p>
        </w:tc>
        <w:tc>
          <w:tcPr>
            <w:tcW w:w="3911" w:type="dxa"/>
            <w:gridSpan w:val="3"/>
            <w:vAlign w:val="center"/>
          </w:tcPr>
          <w:p w14:paraId="3F24813A" w14:textId="77777777" w:rsidR="00071D1C" w:rsidRPr="00C948E7" w:rsidRDefault="00071D1C" w:rsidP="00EF3662">
            <w:pPr>
              <w:jc w:val="center"/>
              <w:rPr>
                <w:rFonts w:ascii="Sylfaen" w:hAnsi="Sylfaen"/>
                <w:sz w:val="16"/>
              </w:rPr>
            </w:pPr>
            <w:r w:rsidRPr="00C948E7">
              <w:rPr>
                <w:rFonts w:ascii="Sylfaen" w:hAnsi="Sylfaen"/>
                <w:sz w:val="16"/>
              </w:rPr>
              <w:t>մատակարարման</w:t>
            </w:r>
          </w:p>
        </w:tc>
      </w:tr>
      <w:tr w:rsidR="00DF65AD" w:rsidRPr="00F077D1" w14:paraId="199E1A9C" w14:textId="77777777" w:rsidTr="00821C1A">
        <w:trPr>
          <w:trHeight w:val="445"/>
        </w:trPr>
        <w:tc>
          <w:tcPr>
            <w:tcW w:w="1166" w:type="dxa"/>
            <w:vMerge/>
            <w:vAlign w:val="center"/>
          </w:tcPr>
          <w:p w14:paraId="68A1DB9E" w14:textId="77777777" w:rsidR="00071D1C" w:rsidRPr="00F077D1" w:rsidRDefault="00071D1C" w:rsidP="00EF3662">
            <w:pPr>
              <w:jc w:val="center"/>
              <w:rPr>
                <w:rFonts w:ascii="Sylfaen" w:hAnsi="Sylfaen"/>
                <w:sz w:val="18"/>
              </w:rPr>
            </w:pPr>
          </w:p>
        </w:tc>
        <w:tc>
          <w:tcPr>
            <w:tcW w:w="1478" w:type="dxa"/>
            <w:vMerge/>
            <w:tcBorders>
              <w:bottom w:val="single" w:sz="4" w:space="0" w:color="auto"/>
            </w:tcBorders>
            <w:vAlign w:val="center"/>
          </w:tcPr>
          <w:p w14:paraId="2473370F" w14:textId="77777777" w:rsidR="00071D1C" w:rsidRPr="00F077D1" w:rsidRDefault="00071D1C" w:rsidP="00EF3662">
            <w:pPr>
              <w:jc w:val="center"/>
              <w:rPr>
                <w:rFonts w:ascii="Sylfaen" w:hAnsi="Sylfaen"/>
                <w:sz w:val="18"/>
              </w:rPr>
            </w:pPr>
          </w:p>
        </w:tc>
        <w:tc>
          <w:tcPr>
            <w:tcW w:w="1893" w:type="dxa"/>
            <w:vMerge/>
            <w:tcBorders>
              <w:bottom w:val="single" w:sz="4" w:space="0" w:color="auto"/>
            </w:tcBorders>
            <w:vAlign w:val="center"/>
          </w:tcPr>
          <w:p w14:paraId="7313FB2F" w14:textId="77777777" w:rsidR="00071D1C" w:rsidRPr="00F077D1" w:rsidRDefault="00071D1C" w:rsidP="00EF3662">
            <w:pPr>
              <w:jc w:val="center"/>
              <w:rPr>
                <w:rFonts w:ascii="Sylfaen" w:hAnsi="Sylfaen"/>
                <w:sz w:val="18"/>
              </w:rPr>
            </w:pPr>
          </w:p>
        </w:tc>
        <w:tc>
          <w:tcPr>
            <w:tcW w:w="1571" w:type="dxa"/>
            <w:vMerge/>
            <w:tcBorders>
              <w:bottom w:val="single" w:sz="4" w:space="0" w:color="auto"/>
            </w:tcBorders>
            <w:vAlign w:val="center"/>
          </w:tcPr>
          <w:p w14:paraId="609837E1" w14:textId="77777777" w:rsidR="00071D1C" w:rsidRPr="00C948E7" w:rsidRDefault="00071D1C" w:rsidP="00EF3662">
            <w:pPr>
              <w:jc w:val="center"/>
              <w:rPr>
                <w:rFonts w:ascii="Sylfaen" w:hAnsi="Sylfaen"/>
                <w:sz w:val="16"/>
              </w:rPr>
            </w:pPr>
          </w:p>
        </w:tc>
        <w:tc>
          <w:tcPr>
            <w:tcW w:w="2091" w:type="dxa"/>
            <w:vMerge/>
            <w:vAlign w:val="center"/>
          </w:tcPr>
          <w:p w14:paraId="4AA48BAE" w14:textId="77777777" w:rsidR="00071D1C" w:rsidRPr="00C948E7" w:rsidRDefault="00071D1C" w:rsidP="00EF3662">
            <w:pPr>
              <w:jc w:val="center"/>
              <w:rPr>
                <w:rFonts w:ascii="Sylfaen" w:hAnsi="Sylfaen"/>
                <w:sz w:val="16"/>
              </w:rPr>
            </w:pPr>
          </w:p>
        </w:tc>
        <w:tc>
          <w:tcPr>
            <w:tcW w:w="1179" w:type="dxa"/>
            <w:vMerge/>
            <w:vAlign w:val="center"/>
          </w:tcPr>
          <w:p w14:paraId="258F5CFE" w14:textId="77777777" w:rsidR="00071D1C" w:rsidRPr="00C948E7" w:rsidRDefault="00071D1C" w:rsidP="00EF3662">
            <w:pPr>
              <w:jc w:val="center"/>
              <w:rPr>
                <w:rFonts w:ascii="Sylfaen" w:hAnsi="Sylfaen"/>
                <w:sz w:val="16"/>
              </w:rPr>
            </w:pPr>
          </w:p>
        </w:tc>
        <w:tc>
          <w:tcPr>
            <w:tcW w:w="804" w:type="dxa"/>
            <w:vMerge/>
            <w:vAlign w:val="center"/>
          </w:tcPr>
          <w:p w14:paraId="07EF3A65" w14:textId="77777777" w:rsidR="00071D1C" w:rsidRPr="00C948E7" w:rsidRDefault="00071D1C" w:rsidP="00EF3662">
            <w:pPr>
              <w:jc w:val="center"/>
              <w:rPr>
                <w:rFonts w:ascii="Sylfaen" w:hAnsi="Sylfaen"/>
                <w:sz w:val="16"/>
              </w:rPr>
            </w:pPr>
          </w:p>
        </w:tc>
        <w:tc>
          <w:tcPr>
            <w:tcW w:w="1041" w:type="dxa"/>
            <w:vMerge/>
            <w:vAlign w:val="center"/>
          </w:tcPr>
          <w:p w14:paraId="7F9FD80E" w14:textId="77777777" w:rsidR="00071D1C" w:rsidRPr="00C948E7" w:rsidRDefault="00071D1C" w:rsidP="00EF3662">
            <w:pPr>
              <w:jc w:val="center"/>
              <w:rPr>
                <w:rFonts w:ascii="Sylfaen" w:hAnsi="Sylfaen"/>
                <w:sz w:val="16"/>
              </w:rPr>
            </w:pPr>
          </w:p>
        </w:tc>
        <w:tc>
          <w:tcPr>
            <w:tcW w:w="1034" w:type="dxa"/>
            <w:vMerge/>
            <w:vAlign w:val="center"/>
          </w:tcPr>
          <w:p w14:paraId="32308719" w14:textId="77777777" w:rsidR="00071D1C" w:rsidRPr="00C948E7" w:rsidRDefault="00071D1C" w:rsidP="00EF3662">
            <w:pPr>
              <w:jc w:val="center"/>
              <w:rPr>
                <w:rFonts w:ascii="Sylfaen" w:hAnsi="Sylfaen"/>
                <w:sz w:val="16"/>
              </w:rPr>
            </w:pPr>
          </w:p>
        </w:tc>
        <w:tc>
          <w:tcPr>
            <w:tcW w:w="1205" w:type="dxa"/>
            <w:vAlign w:val="center"/>
          </w:tcPr>
          <w:p w14:paraId="0ABBA739" w14:textId="77777777" w:rsidR="00071D1C" w:rsidRPr="00C948E7" w:rsidRDefault="00071D1C" w:rsidP="00EF3662">
            <w:pPr>
              <w:jc w:val="center"/>
              <w:rPr>
                <w:rFonts w:ascii="Sylfaen" w:hAnsi="Sylfaen"/>
                <w:sz w:val="16"/>
              </w:rPr>
            </w:pPr>
            <w:r w:rsidRPr="00C948E7">
              <w:rPr>
                <w:rFonts w:ascii="Sylfaen" w:hAnsi="Sylfaen"/>
                <w:sz w:val="16"/>
              </w:rPr>
              <w:t>հասցեն</w:t>
            </w:r>
          </w:p>
        </w:tc>
        <w:tc>
          <w:tcPr>
            <w:tcW w:w="849" w:type="dxa"/>
            <w:vAlign w:val="center"/>
          </w:tcPr>
          <w:p w14:paraId="5C0AE0B7" w14:textId="77777777" w:rsidR="00071D1C" w:rsidRPr="00C948E7" w:rsidRDefault="00071D1C" w:rsidP="00EF3662">
            <w:pPr>
              <w:jc w:val="center"/>
              <w:rPr>
                <w:rFonts w:ascii="Sylfaen" w:hAnsi="Sylfaen"/>
                <w:sz w:val="16"/>
              </w:rPr>
            </w:pPr>
            <w:r w:rsidRPr="00C948E7">
              <w:rPr>
                <w:rFonts w:ascii="Sylfaen" w:hAnsi="Sylfaen"/>
                <w:sz w:val="16"/>
              </w:rPr>
              <w:t>ենթակա քանակը</w:t>
            </w:r>
          </w:p>
        </w:tc>
        <w:tc>
          <w:tcPr>
            <w:tcW w:w="1857" w:type="dxa"/>
            <w:vAlign w:val="center"/>
          </w:tcPr>
          <w:p w14:paraId="285BB05D" w14:textId="77777777" w:rsidR="00071D1C" w:rsidRPr="00C948E7" w:rsidRDefault="00700C81" w:rsidP="00EF3662">
            <w:pPr>
              <w:jc w:val="center"/>
              <w:rPr>
                <w:rFonts w:ascii="Sylfaen" w:hAnsi="Sylfaen"/>
                <w:sz w:val="16"/>
              </w:rPr>
            </w:pPr>
            <w:r w:rsidRPr="00C948E7">
              <w:rPr>
                <w:rFonts w:ascii="Sylfaen" w:hAnsi="Sylfaen"/>
                <w:sz w:val="16"/>
              </w:rPr>
              <w:t>Ժ</w:t>
            </w:r>
            <w:r w:rsidR="00071D1C" w:rsidRPr="00C948E7">
              <w:rPr>
                <w:rFonts w:ascii="Sylfaen" w:hAnsi="Sylfaen"/>
                <w:sz w:val="16"/>
              </w:rPr>
              <w:t>ամկետը</w:t>
            </w:r>
            <w:r w:rsidRPr="00C948E7">
              <w:rPr>
                <w:rFonts w:ascii="Sylfaen" w:hAnsi="Sylfaen"/>
                <w:sz w:val="16"/>
              </w:rPr>
              <w:t>**</w:t>
            </w:r>
            <w:r w:rsidR="009F06BA" w:rsidRPr="00C948E7">
              <w:rPr>
                <w:rFonts w:ascii="Sylfaen" w:hAnsi="Sylfaen"/>
                <w:sz w:val="16"/>
              </w:rPr>
              <w:t>*</w:t>
            </w:r>
          </w:p>
          <w:p w14:paraId="60899821" w14:textId="77777777" w:rsidR="00700C81" w:rsidRPr="00C948E7" w:rsidRDefault="00700C81" w:rsidP="00EF3662">
            <w:pPr>
              <w:jc w:val="center"/>
              <w:rPr>
                <w:rFonts w:ascii="Sylfaen" w:hAnsi="Sylfaen"/>
                <w:sz w:val="16"/>
              </w:rPr>
            </w:pPr>
          </w:p>
        </w:tc>
      </w:tr>
      <w:tr w:rsidR="00821C1A" w:rsidRPr="000879F7" w14:paraId="2E64C25F" w14:textId="77777777" w:rsidTr="00821C1A">
        <w:trPr>
          <w:trHeight w:val="246"/>
        </w:trPr>
        <w:tc>
          <w:tcPr>
            <w:tcW w:w="1166" w:type="dxa"/>
            <w:vAlign w:val="center"/>
          </w:tcPr>
          <w:p w14:paraId="616F865F" w14:textId="661D2729" w:rsidR="00821C1A" w:rsidRPr="00F077D1" w:rsidRDefault="00821C1A" w:rsidP="00821C1A">
            <w:pPr>
              <w:jc w:val="center"/>
              <w:rPr>
                <w:rFonts w:ascii="Sylfaen" w:hAnsi="Sylfaen"/>
                <w:sz w:val="20"/>
              </w:rPr>
            </w:pPr>
            <w:r w:rsidRPr="00426E6B">
              <w:rPr>
                <w:rFonts w:ascii="Sylfaen" w:hAnsi="Sylfaen" w:cs="Calibri"/>
                <w:color w:val="000000"/>
                <w:sz w:val="18"/>
                <w:szCs w:val="18"/>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0E82D118" w14:textId="3B9826D7" w:rsidR="00821C1A" w:rsidRPr="00DF65AD" w:rsidRDefault="00821C1A" w:rsidP="00821C1A">
            <w:pPr>
              <w:jc w:val="center"/>
              <w:rPr>
                <w:rFonts w:ascii="Sylfaen" w:hAnsi="Sylfaen"/>
                <w:sz w:val="20"/>
                <w:szCs w:val="20"/>
              </w:rPr>
            </w:pPr>
            <w:r w:rsidRPr="008B7C1F">
              <w:t>33691176</w:t>
            </w:r>
          </w:p>
        </w:tc>
        <w:tc>
          <w:tcPr>
            <w:tcW w:w="1893" w:type="dxa"/>
            <w:tcBorders>
              <w:top w:val="single" w:sz="4" w:space="0" w:color="auto"/>
              <w:left w:val="nil"/>
              <w:bottom w:val="single" w:sz="4" w:space="0" w:color="auto"/>
              <w:right w:val="single" w:sz="4" w:space="0" w:color="auto"/>
            </w:tcBorders>
            <w:shd w:val="clear" w:color="000000" w:fill="FFFFFF"/>
          </w:tcPr>
          <w:p w14:paraId="4B9C2C62" w14:textId="21B16E93" w:rsidR="00821C1A" w:rsidRPr="00DF65AD" w:rsidRDefault="00821C1A" w:rsidP="00821C1A">
            <w:pPr>
              <w:rPr>
                <w:rFonts w:ascii="Sylfaen" w:hAnsi="Sylfaen"/>
                <w:sz w:val="20"/>
                <w:szCs w:val="20"/>
              </w:rPr>
            </w:pPr>
            <w:r w:rsidRPr="008B7C1F">
              <w:t>Թիոկտիկ թթու (α-լիպոիկ թթու) սրվ 30մգ/մլ 10մլ x 10 /Օկտոլիպեն կամ համարժեք/</w:t>
            </w:r>
          </w:p>
        </w:tc>
        <w:tc>
          <w:tcPr>
            <w:tcW w:w="1571" w:type="dxa"/>
            <w:tcBorders>
              <w:top w:val="single" w:sz="4" w:space="0" w:color="auto"/>
              <w:left w:val="single" w:sz="4" w:space="0" w:color="auto"/>
              <w:bottom w:val="single" w:sz="4" w:space="0" w:color="auto"/>
            </w:tcBorders>
          </w:tcPr>
          <w:p w14:paraId="415F7AF3" w14:textId="77777777" w:rsidR="00821C1A" w:rsidRPr="00F077D1" w:rsidRDefault="00821C1A" w:rsidP="00821C1A">
            <w:pPr>
              <w:jc w:val="center"/>
              <w:rPr>
                <w:rFonts w:ascii="Sylfaen" w:hAnsi="Sylfaen"/>
                <w:sz w:val="20"/>
              </w:rPr>
            </w:pPr>
          </w:p>
        </w:tc>
        <w:tc>
          <w:tcPr>
            <w:tcW w:w="2091" w:type="dxa"/>
          </w:tcPr>
          <w:p w14:paraId="15101675" w14:textId="77777777" w:rsidR="00821C1A" w:rsidRPr="00821C1A" w:rsidRDefault="00821C1A" w:rsidP="00821C1A">
            <w:pPr>
              <w:jc w:val="center"/>
              <w:rPr>
                <w:rFonts w:ascii="Sylfaen" w:hAnsi="Sylfaen" w:cs="Sylfaen"/>
                <w:color w:val="000000"/>
                <w:sz w:val="10"/>
                <w:szCs w:val="10"/>
                <w:lang w:val="hy-AM"/>
              </w:rPr>
            </w:pPr>
            <w:r w:rsidRPr="00821C1A">
              <w:rPr>
                <w:rFonts w:ascii="Sylfaen" w:hAnsi="Sylfaen" w:cs="Sylfaen"/>
                <w:color w:val="000000"/>
                <w:sz w:val="10"/>
                <w:szCs w:val="10"/>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6FCA3D5" w14:textId="77777777" w:rsidR="00821C1A" w:rsidRPr="00821C1A" w:rsidRDefault="00821C1A" w:rsidP="00821C1A">
            <w:pPr>
              <w:jc w:val="center"/>
              <w:rPr>
                <w:rFonts w:ascii="Sylfaen" w:hAnsi="Sylfaen"/>
                <w:sz w:val="10"/>
                <w:szCs w:val="10"/>
              </w:rPr>
            </w:pPr>
          </w:p>
        </w:tc>
        <w:tc>
          <w:tcPr>
            <w:tcW w:w="1179" w:type="dxa"/>
            <w:tcBorders>
              <w:top w:val="single" w:sz="4" w:space="0" w:color="auto"/>
              <w:left w:val="single" w:sz="4" w:space="0" w:color="auto"/>
              <w:bottom w:val="single" w:sz="4" w:space="0" w:color="auto"/>
              <w:right w:val="single" w:sz="4" w:space="0" w:color="auto"/>
            </w:tcBorders>
            <w:shd w:val="clear" w:color="000000" w:fill="FFFFFF"/>
          </w:tcPr>
          <w:p w14:paraId="2525D6E8" w14:textId="2C98521F" w:rsidR="00821C1A" w:rsidRPr="00DF65AD" w:rsidRDefault="00821C1A" w:rsidP="00821C1A">
            <w:pPr>
              <w:jc w:val="center"/>
              <w:rPr>
                <w:rFonts w:ascii="Sylfaen" w:hAnsi="Sylfaen"/>
                <w:sz w:val="18"/>
              </w:rPr>
            </w:pPr>
            <w:r w:rsidRPr="00DC398A">
              <w:t>ամպուլա</w:t>
            </w:r>
          </w:p>
        </w:tc>
        <w:tc>
          <w:tcPr>
            <w:tcW w:w="804" w:type="dxa"/>
          </w:tcPr>
          <w:p w14:paraId="37B2426C" w14:textId="77777777" w:rsidR="00821C1A" w:rsidRPr="00F077D1" w:rsidRDefault="00821C1A" w:rsidP="00821C1A">
            <w:pPr>
              <w:jc w:val="center"/>
              <w:rPr>
                <w:rFonts w:ascii="Sylfaen" w:hAnsi="Sylfaen"/>
                <w:sz w:val="20"/>
              </w:rPr>
            </w:pPr>
          </w:p>
        </w:tc>
        <w:tc>
          <w:tcPr>
            <w:tcW w:w="1041" w:type="dxa"/>
          </w:tcPr>
          <w:p w14:paraId="4CAAEF4B" w14:textId="77777777" w:rsidR="00821C1A" w:rsidRPr="00F077D1" w:rsidRDefault="00821C1A" w:rsidP="00821C1A">
            <w:pPr>
              <w:jc w:val="center"/>
              <w:rPr>
                <w:rFonts w:ascii="Sylfaen" w:hAnsi="Sylfaen"/>
                <w:sz w:val="20"/>
              </w:rPr>
            </w:pPr>
          </w:p>
        </w:tc>
        <w:tc>
          <w:tcPr>
            <w:tcW w:w="1034" w:type="dxa"/>
            <w:tcBorders>
              <w:top w:val="single" w:sz="4" w:space="0" w:color="auto"/>
              <w:left w:val="single" w:sz="4" w:space="0" w:color="auto"/>
              <w:bottom w:val="single" w:sz="4" w:space="0" w:color="auto"/>
              <w:right w:val="single" w:sz="4" w:space="0" w:color="auto"/>
            </w:tcBorders>
            <w:shd w:val="clear" w:color="000000" w:fill="8DB4E2"/>
          </w:tcPr>
          <w:p w14:paraId="54AAE3B7" w14:textId="5E9291F2" w:rsidR="00821C1A" w:rsidRPr="00821C1A" w:rsidRDefault="00821C1A" w:rsidP="00821C1A">
            <w:pPr>
              <w:jc w:val="center"/>
              <w:rPr>
                <w:rFonts w:ascii="Sylfaen" w:hAnsi="Sylfaen"/>
                <w:sz w:val="20"/>
                <w:lang w:val="hy-AM"/>
              </w:rPr>
            </w:pPr>
            <w:r>
              <w:rPr>
                <w:lang w:val="hy-AM"/>
              </w:rPr>
              <w:t>150</w:t>
            </w:r>
          </w:p>
        </w:tc>
        <w:tc>
          <w:tcPr>
            <w:tcW w:w="1205" w:type="dxa"/>
          </w:tcPr>
          <w:p w14:paraId="3AEECAA8" w14:textId="66F6A19B" w:rsidR="00821C1A" w:rsidRPr="00CA6D05" w:rsidRDefault="00821C1A" w:rsidP="00821C1A">
            <w:pPr>
              <w:jc w:val="center"/>
              <w:rPr>
                <w:sz w:val="14"/>
              </w:rPr>
            </w:pPr>
            <w:r>
              <w:rPr>
                <w:rFonts w:ascii="Sylfaen" w:hAnsi="Sylfaen"/>
                <w:sz w:val="14"/>
                <w:szCs w:val="18"/>
                <w:lang w:val="hy-AM"/>
              </w:rPr>
              <w:t>Ք</w:t>
            </w:r>
            <w:r>
              <w:rPr>
                <w:sz w:val="14"/>
                <w:szCs w:val="18"/>
                <w:lang w:val="hy-AM"/>
              </w:rPr>
              <w:t>․ Երևան, Հր․ Քոչար 21</w:t>
            </w:r>
          </w:p>
        </w:tc>
        <w:tc>
          <w:tcPr>
            <w:tcW w:w="849" w:type="dxa"/>
            <w:tcBorders>
              <w:top w:val="single" w:sz="4" w:space="0" w:color="auto"/>
              <w:left w:val="single" w:sz="4" w:space="0" w:color="auto"/>
              <w:bottom w:val="single" w:sz="4" w:space="0" w:color="auto"/>
              <w:right w:val="single" w:sz="4" w:space="0" w:color="auto"/>
            </w:tcBorders>
            <w:shd w:val="clear" w:color="000000" w:fill="8DB4E2"/>
          </w:tcPr>
          <w:p w14:paraId="75E16D70" w14:textId="70319518" w:rsidR="00821C1A" w:rsidRPr="00821C1A" w:rsidRDefault="00821C1A" w:rsidP="00821C1A">
            <w:pPr>
              <w:jc w:val="center"/>
              <w:rPr>
                <w:rFonts w:ascii="Sylfaen" w:hAnsi="Sylfaen"/>
                <w:sz w:val="20"/>
                <w:lang w:val="hy-AM"/>
              </w:rPr>
            </w:pPr>
            <w:r>
              <w:rPr>
                <w:lang w:val="hy-AM"/>
              </w:rPr>
              <w:t>150</w:t>
            </w:r>
          </w:p>
        </w:tc>
        <w:tc>
          <w:tcPr>
            <w:tcW w:w="1857" w:type="dxa"/>
          </w:tcPr>
          <w:p w14:paraId="64305CCB" w14:textId="3584B7F0" w:rsidR="00821C1A" w:rsidRPr="000879F7" w:rsidRDefault="00821C1A" w:rsidP="00821C1A">
            <w:pPr>
              <w:jc w:val="center"/>
              <w:rPr>
                <w:rFonts w:ascii="Sylfaen" w:hAnsi="Sylfaen"/>
                <w:sz w:val="10"/>
                <w:lang w:val="hy-AM"/>
              </w:rPr>
            </w:pPr>
            <w:r w:rsidRPr="000879F7">
              <w:rPr>
                <w:rFonts w:ascii="Sylfaen" w:hAnsi="Sylfaen"/>
                <w:sz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 xml:space="preserve">և արտադրողի </w:t>
      </w:r>
      <w:r w:rsidR="00EB35E7" w:rsidRPr="00C948E7">
        <w:rPr>
          <w:rFonts w:ascii="Sylfaen" w:hAnsi="Sylfaen" w:cs="Sylfaen"/>
          <w:i/>
          <w:sz w:val="18"/>
          <w:szCs w:val="18"/>
          <w:lang w:val="pt-BR" w:eastAsia="en-US"/>
        </w:rPr>
        <w:lastRenderedPageBreak/>
        <w:t>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821C1A">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0879F7" w14:paraId="3B23D777" w14:textId="77777777" w:rsidTr="00821C1A">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821C1A">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821C1A" w:rsidRPr="00F077D1" w14:paraId="140D6FE5" w14:textId="77777777" w:rsidTr="00821C1A">
        <w:trPr>
          <w:trHeight w:val="1538"/>
        </w:trPr>
        <w:tc>
          <w:tcPr>
            <w:tcW w:w="1980" w:type="dxa"/>
            <w:vAlign w:val="center"/>
          </w:tcPr>
          <w:p w14:paraId="3C77A349" w14:textId="68332AE3" w:rsidR="00821C1A" w:rsidRPr="00C948E7" w:rsidRDefault="00821C1A" w:rsidP="00821C1A">
            <w:pPr>
              <w:jc w:val="center"/>
              <w:rPr>
                <w:rFonts w:ascii="Sylfaen" w:hAnsi="Sylfaen"/>
                <w:sz w:val="20"/>
                <w:lang w:val="hy-AM"/>
              </w:rPr>
            </w:pPr>
            <w:r w:rsidRPr="00426E6B">
              <w:rPr>
                <w:rFonts w:ascii="Sylfaen" w:hAnsi="Sylfaen" w:cs="Calibri"/>
                <w:color w:val="000000"/>
                <w:sz w:val="18"/>
                <w:szCs w:val="18"/>
              </w:rPr>
              <w:t>1</w:t>
            </w:r>
          </w:p>
        </w:tc>
        <w:tc>
          <w:tcPr>
            <w:tcW w:w="2700" w:type="dxa"/>
          </w:tcPr>
          <w:p w14:paraId="54BFF871" w14:textId="0E01464C" w:rsidR="00821C1A" w:rsidRPr="00F077D1" w:rsidRDefault="00821C1A" w:rsidP="00821C1A">
            <w:pPr>
              <w:jc w:val="center"/>
              <w:rPr>
                <w:rFonts w:ascii="Sylfaen" w:hAnsi="Sylfaen"/>
                <w:sz w:val="20"/>
                <w:lang w:val="es-ES"/>
              </w:rPr>
            </w:pPr>
            <w:r w:rsidRPr="008B7C1F">
              <w:t>33691176</w:t>
            </w:r>
          </w:p>
        </w:tc>
        <w:tc>
          <w:tcPr>
            <w:tcW w:w="2520" w:type="dxa"/>
          </w:tcPr>
          <w:p w14:paraId="63AAE77B" w14:textId="2F3636AF" w:rsidR="00821C1A" w:rsidRPr="00C948E7" w:rsidRDefault="00821C1A" w:rsidP="00821C1A">
            <w:pPr>
              <w:jc w:val="center"/>
              <w:rPr>
                <w:rFonts w:ascii="Sylfaen" w:hAnsi="Sylfaen"/>
                <w:sz w:val="20"/>
                <w:lang w:val="hy-AM"/>
              </w:rPr>
            </w:pPr>
            <w:r w:rsidRPr="008B7C1F">
              <w:t>Թիոկտիկ</w:t>
            </w:r>
            <w:r w:rsidRPr="00821C1A">
              <w:rPr>
                <w:lang w:val="es-ES"/>
              </w:rPr>
              <w:t xml:space="preserve"> </w:t>
            </w:r>
            <w:r w:rsidRPr="008B7C1F">
              <w:t>թթու</w:t>
            </w:r>
            <w:r w:rsidRPr="00821C1A">
              <w:rPr>
                <w:lang w:val="es-ES"/>
              </w:rPr>
              <w:t xml:space="preserve"> (</w:t>
            </w:r>
            <w:r w:rsidRPr="008B7C1F">
              <w:t>α</w:t>
            </w:r>
            <w:r w:rsidRPr="00821C1A">
              <w:rPr>
                <w:lang w:val="es-ES"/>
              </w:rPr>
              <w:t>-</w:t>
            </w:r>
            <w:r w:rsidRPr="008B7C1F">
              <w:t>լիպոիկ</w:t>
            </w:r>
            <w:r w:rsidRPr="00821C1A">
              <w:rPr>
                <w:lang w:val="es-ES"/>
              </w:rPr>
              <w:t xml:space="preserve"> </w:t>
            </w:r>
            <w:r w:rsidRPr="008B7C1F">
              <w:t>թթու</w:t>
            </w:r>
            <w:r w:rsidRPr="00821C1A">
              <w:rPr>
                <w:lang w:val="es-ES"/>
              </w:rPr>
              <w:t xml:space="preserve">) </w:t>
            </w:r>
            <w:r w:rsidRPr="008B7C1F">
              <w:t>սրվ</w:t>
            </w:r>
            <w:r w:rsidRPr="00821C1A">
              <w:rPr>
                <w:lang w:val="es-ES"/>
              </w:rPr>
              <w:t xml:space="preserve"> 30</w:t>
            </w:r>
            <w:r w:rsidRPr="008B7C1F">
              <w:t>մգ</w:t>
            </w:r>
            <w:r w:rsidRPr="00821C1A">
              <w:rPr>
                <w:lang w:val="es-ES"/>
              </w:rPr>
              <w:t>/</w:t>
            </w:r>
            <w:r w:rsidRPr="008B7C1F">
              <w:t>մլ</w:t>
            </w:r>
            <w:r w:rsidRPr="00821C1A">
              <w:rPr>
                <w:lang w:val="es-ES"/>
              </w:rPr>
              <w:t xml:space="preserve"> 10</w:t>
            </w:r>
            <w:r w:rsidRPr="008B7C1F">
              <w:t>մլ</w:t>
            </w:r>
            <w:r w:rsidRPr="00821C1A">
              <w:rPr>
                <w:lang w:val="es-ES"/>
              </w:rPr>
              <w:t xml:space="preserve"> x 10 /</w:t>
            </w:r>
            <w:r w:rsidRPr="008B7C1F">
              <w:t>Օկտոլիպեն</w:t>
            </w:r>
            <w:r w:rsidRPr="00821C1A">
              <w:rPr>
                <w:lang w:val="es-ES"/>
              </w:rPr>
              <w:t xml:space="preserve"> </w:t>
            </w:r>
            <w:r w:rsidRPr="008B7C1F">
              <w:t>կամ</w:t>
            </w:r>
            <w:r w:rsidRPr="00821C1A">
              <w:rPr>
                <w:lang w:val="es-ES"/>
              </w:rPr>
              <w:t xml:space="preserve"> </w:t>
            </w:r>
            <w:r w:rsidRPr="008B7C1F">
              <w:t>համարժեք</w:t>
            </w:r>
            <w:r w:rsidRPr="00821C1A">
              <w:rPr>
                <w:lang w:val="es-ES"/>
              </w:rPr>
              <w:t>/</w:t>
            </w:r>
          </w:p>
        </w:tc>
        <w:tc>
          <w:tcPr>
            <w:tcW w:w="474" w:type="dxa"/>
          </w:tcPr>
          <w:p w14:paraId="765D51E5" w14:textId="291E8D3C" w:rsidR="00821C1A" w:rsidRPr="00F077D1" w:rsidRDefault="00821C1A" w:rsidP="00821C1A">
            <w:pPr>
              <w:jc w:val="center"/>
              <w:rPr>
                <w:rFonts w:ascii="Sylfaen" w:hAnsi="Sylfaen"/>
                <w:lang w:val="pt-BR"/>
              </w:rPr>
            </w:pPr>
          </w:p>
        </w:tc>
        <w:tc>
          <w:tcPr>
            <w:tcW w:w="474" w:type="dxa"/>
          </w:tcPr>
          <w:p w14:paraId="13D52C0D" w14:textId="772387D2" w:rsidR="00821C1A" w:rsidRPr="00F077D1" w:rsidRDefault="00821C1A" w:rsidP="00821C1A">
            <w:pPr>
              <w:jc w:val="center"/>
              <w:rPr>
                <w:rFonts w:ascii="Sylfaen" w:hAnsi="Sylfaen"/>
                <w:lang w:val="pt-BR"/>
              </w:rPr>
            </w:pPr>
          </w:p>
        </w:tc>
        <w:tc>
          <w:tcPr>
            <w:tcW w:w="474" w:type="dxa"/>
          </w:tcPr>
          <w:p w14:paraId="445CF57D" w14:textId="288AFD48" w:rsidR="00821C1A" w:rsidRPr="00F077D1" w:rsidRDefault="00821C1A" w:rsidP="00821C1A">
            <w:pPr>
              <w:jc w:val="center"/>
              <w:rPr>
                <w:rFonts w:ascii="Sylfaen" w:hAnsi="Sylfaen" w:cs="Arial"/>
                <w:sz w:val="18"/>
                <w:szCs w:val="18"/>
                <w:lang w:val="pt-BR"/>
              </w:rPr>
            </w:pPr>
          </w:p>
        </w:tc>
        <w:tc>
          <w:tcPr>
            <w:tcW w:w="474" w:type="dxa"/>
          </w:tcPr>
          <w:p w14:paraId="7FF3CD51" w14:textId="162F1D7D" w:rsidR="00821C1A" w:rsidRPr="00F077D1" w:rsidRDefault="00821C1A" w:rsidP="00821C1A">
            <w:pPr>
              <w:jc w:val="center"/>
              <w:rPr>
                <w:rFonts w:ascii="Sylfaen" w:hAnsi="Sylfaen" w:cs="Arial"/>
                <w:sz w:val="18"/>
                <w:szCs w:val="18"/>
                <w:lang w:val="pt-BR"/>
              </w:rPr>
            </w:pPr>
          </w:p>
        </w:tc>
        <w:tc>
          <w:tcPr>
            <w:tcW w:w="474" w:type="dxa"/>
          </w:tcPr>
          <w:p w14:paraId="70C3E01D" w14:textId="7588A501" w:rsidR="00821C1A" w:rsidRPr="00F077D1" w:rsidRDefault="00821C1A" w:rsidP="00821C1A">
            <w:pPr>
              <w:jc w:val="center"/>
              <w:rPr>
                <w:rFonts w:ascii="Sylfaen" w:hAnsi="Sylfaen" w:cs="Arial"/>
                <w:sz w:val="18"/>
                <w:szCs w:val="18"/>
                <w:lang w:val="pt-BR"/>
              </w:rPr>
            </w:pPr>
          </w:p>
        </w:tc>
        <w:tc>
          <w:tcPr>
            <w:tcW w:w="474" w:type="dxa"/>
          </w:tcPr>
          <w:p w14:paraId="54EAC0F4" w14:textId="4B757EA7" w:rsidR="00821C1A" w:rsidRPr="00F077D1" w:rsidRDefault="00821C1A" w:rsidP="00821C1A">
            <w:pPr>
              <w:jc w:val="center"/>
              <w:rPr>
                <w:rFonts w:ascii="Sylfaen" w:hAnsi="Sylfaen" w:cs="Arial"/>
                <w:sz w:val="18"/>
                <w:szCs w:val="18"/>
                <w:lang w:val="pt-BR"/>
              </w:rPr>
            </w:pPr>
          </w:p>
        </w:tc>
        <w:tc>
          <w:tcPr>
            <w:tcW w:w="474" w:type="dxa"/>
          </w:tcPr>
          <w:p w14:paraId="485B937D" w14:textId="2ED20E25" w:rsidR="00821C1A" w:rsidRPr="00F077D1" w:rsidRDefault="00821C1A" w:rsidP="00821C1A">
            <w:pPr>
              <w:jc w:val="center"/>
              <w:rPr>
                <w:rFonts w:ascii="Sylfaen" w:hAnsi="Sylfaen" w:cs="Arial"/>
                <w:sz w:val="18"/>
                <w:szCs w:val="18"/>
                <w:lang w:val="pt-BR"/>
              </w:rPr>
            </w:pPr>
          </w:p>
        </w:tc>
        <w:tc>
          <w:tcPr>
            <w:tcW w:w="474" w:type="dxa"/>
            <w:vAlign w:val="center"/>
          </w:tcPr>
          <w:p w14:paraId="19B77F4E" w14:textId="66109682" w:rsidR="00821C1A" w:rsidRPr="00F077D1" w:rsidRDefault="00821C1A" w:rsidP="00821C1A">
            <w:pPr>
              <w:jc w:val="center"/>
              <w:rPr>
                <w:rFonts w:ascii="Sylfaen" w:hAnsi="Sylfaen" w:cs="Arial"/>
                <w:sz w:val="18"/>
                <w:szCs w:val="18"/>
                <w:lang w:val="pt-BR"/>
              </w:rPr>
            </w:pPr>
          </w:p>
        </w:tc>
        <w:tc>
          <w:tcPr>
            <w:tcW w:w="474" w:type="dxa"/>
            <w:vAlign w:val="center"/>
          </w:tcPr>
          <w:p w14:paraId="3BDA1587" w14:textId="5B159561" w:rsidR="00821C1A" w:rsidRPr="00F077D1" w:rsidRDefault="00821C1A" w:rsidP="00821C1A">
            <w:pPr>
              <w:jc w:val="center"/>
              <w:rPr>
                <w:rFonts w:ascii="Sylfaen" w:hAnsi="Sylfaen" w:cs="Arial"/>
                <w:sz w:val="18"/>
                <w:szCs w:val="18"/>
                <w:lang w:val="pt-BR"/>
              </w:rPr>
            </w:pPr>
          </w:p>
        </w:tc>
        <w:tc>
          <w:tcPr>
            <w:tcW w:w="474" w:type="dxa"/>
            <w:vAlign w:val="center"/>
          </w:tcPr>
          <w:p w14:paraId="41814414" w14:textId="2D494A87" w:rsidR="00821C1A" w:rsidRPr="00F077D1" w:rsidRDefault="00821C1A" w:rsidP="00821C1A">
            <w:pPr>
              <w:jc w:val="center"/>
              <w:rPr>
                <w:rFonts w:ascii="Sylfaen" w:hAnsi="Sylfaen" w:cs="Arial"/>
                <w:sz w:val="18"/>
                <w:szCs w:val="18"/>
                <w:lang w:val="pt-BR"/>
              </w:rPr>
            </w:pPr>
          </w:p>
        </w:tc>
        <w:tc>
          <w:tcPr>
            <w:tcW w:w="474" w:type="dxa"/>
            <w:vAlign w:val="center"/>
          </w:tcPr>
          <w:p w14:paraId="4A9421FF" w14:textId="7AC07191" w:rsidR="00821C1A" w:rsidRPr="00821C1A" w:rsidRDefault="00821C1A" w:rsidP="00821C1A">
            <w:pPr>
              <w:jc w:val="center"/>
              <w:rPr>
                <w:rFonts w:ascii="Sylfaen" w:hAnsi="Sylfaen" w:cs="Arial"/>
                <w:sz w:val="18"/>
                <w:szCs w:val="18"/>
                <w:lang w:val="hy-AM"/>
              </w:rPr>
            </w:pPr>
          </w:p>
        </w:tc>
        <w:tc>
          <w:tcPr>
            <w:tcW w:w="486" w:type="dxa"/>
            <w:vAlign w:val="center"/>
          </w:tcPr>
          <w:p w14:paraId="1A48623A" w14:textId="347E7704" w:rsidR="00821C1A" w:rsidRPr="00F077D1" w:rsidRDefault="00821C1A" w:rsidP="00821C1A">
            <w:pPr>
              <w:jc w:val="center"/>
              <w:rPr>
                <w:rFonts w:ascii="Sylfaen" w:hAnsi="Sylfaen" w:cs="Arial"/>
                <w:sz w:val="18"/>
                <w:szCs w:val="18"/>
                <w:lang w:val="pt-BR"/>
              </w:rPr>
            </w:pPr>
            <w:r>
              <w:rPr>
                <w:rFonts w:ascii="Sylfaen" w:hAnsi="Sylfaen" w:cs="Arial"/>
                <w:sz w:val="18"/>
                <w:szCs w:val="18"/>
                <w:lang w:val="hy-AM"/>
              </w:rPr>
              <w:t>100</w:t>
            </w:r>
          </w:p>
        </w:tc>
        <w:tc>
          <w:tcPr>
            <w:tcW w:w="1963" w:type="dxa"/>
            <w:vAlign w:val="center"/>
          </w:tcPr>
          <w:p w14:paraId="08F75891" w14:textId="72A8A0A7" w:rsidR="00821C1A" w:rsidRPr="00F077D1" w:rsidRDefault="00821C1A" w:rsidP="00821C1A">
            <w:pPr>
              <w:jc w:val="center"/>
              <w:rPr>
                <w:rFonts w:ascii="Sylfaen" w:hAnsi="Sylfaen"/>
                <w:b/>
                <w:lang w:val="pt-BR"/>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879F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FootnoteText"/>
        <w:rPr>
          <w:rFonts w:asciiTheme="minorHAnsi" w:hAnsiTheme="minorHAnsi"/>
          <w:lang w:val="hy-AM"/>
        </w:rPr>
      </w:pPr>
    </w:p>
  </w:footnote>
  <w:footnote w:id="8">
    <w:p w14:paraId="422AF998" w14:textId="0DB20754" w:rsidR="0079784C" w:rsidRPr="00FD4E69" w:rsidRDefault="0079784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879F7">
        <w:fldChar w:fldCharType="begin"/>
      </w:r>
      <w:r w:rsidR="000879F7" w:rsidRPr="000879F7">
        <w:rPr>
          <w:lang w:val="af-ZA"/>
        </w:rPr>
        <w:instrText xml:space="preserve"> HYPERLINK "https://ru.wikipedia.org/wiki/S</w:instrText>
      </w:r>
      <w:r w:rsidR="000879F7" w:rsidRPr="000879F7">
        <w:rPr>
          <w:lang w:val="af-ZA"/>
        </w:rPr>
        <w:instrText xml:space="preserve">tandard_%26_Poor%E2%80%99s" \t "_blank" </w:instrText>
      </w:r>
      <w:r w:rsidR="000879F7">
        <w:fldChar w:fldCharType="separate"/>
      </w:r>
      <w:r w:rsidRPr="000B7538">
        <w:rPr>
          <w:rFonts w:ascii="GHEA Grapalat" w:hAnsi="GHEA Grapalat"/>
          <w:i/>
          <w:sz w:val="16"/>
          <w:szCs w:val="16"/>
          <w:lang w:val="hy-AM" w:eastAsia="ru-RU"/>
        </w:rPr>
        <w:t>Standard &amp; Poor’s</w:t>
      </w:r>
      <w:r w:rsidR="000879F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FootnoteText"/>
        <w:rPr>
          <w:rFonts w:asciiTheme="minorHAnsi" w:hAnsiTheme="minorHAnsi"/>
        </w:rPr>
      </w:pPr>
    </w:p>
  </w:footnote>
  <w:footnote w:id="11">
    <w:p w14:paraId="18B31D9B" w14:textId="41260695" w:rsidR="0079784C" w:rsidRPr="00002A8F" w:rsidRDefault="0079784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699C-746E-46E6-BB47-EADE7EC4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68</Pages>
  <Words>16255</Words>
  <Characters>124963</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26</cp:revision>
  <cp:lastPrinted>2018-02-16T07:12:00Z</cp:lastPrinted>
  <dcterms:created xsi:type="dcterms:W3CDTF">2025-03-04T12:44:00Z</dcterms:created>
  <dcterms:modified xsi:type="dcterms:W3CDTF">2025-11-24T07:27:00Z</dcterms:modified>
</cp:coreProperties>
</file>